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8E88" w14:textId="63174030" w:rsidR="00E26C2E" w:rsidRPr="00E32A39" w:rsidRDefault="009E78A9" w:rsidP="00E32A39">
      <w:pPr>
        <w:pStyle w:val="Heading1"/>
      </w:pPr>
      <w:r w:rsidRPr="00E32A39">
        <w:t>Exam – TPK4140 – 2022</w:t>
      </w:r>
    </w:p>
    <w:p w14:paraId="1E93C3C2" w14:textId="77777777" w:rsidR="009E78A9" w:rsidRPr="009E78A9" w:rsidRDefault="009E78A9" w:rsidP="009E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E78A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We will consider the maintenance strategy for a pump in a process plant. The following parameters are of interest: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763"/>
        <w:gridCol w:w="7065"/>
      </w:tblGrid>
      <w:tr w:rsidR="009E78A9" w:rsidRPr="009E78A9" w14:paraId="5B400C91" w14:textId="77777777" w:rsidTr="009E78A9">
        <w:trPr>
          <w:trHeight w:val="240"/>
          <w:tblHeader/>
        </w:trPr>
        <w:tc>
          <w:tcPr>
            <w:tcW w:w="1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518EE3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bookmarkStart w:id="0" w:name="_Hlk183681007"/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Parameter</w:t>
            </w:r>
            <w:bookmarkEnd w:id="0"/>
          </w:p>
        </w:tc>
        <w:tc>
          <w:tcPr>
            <w:tcW w:w="7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E36FE2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Value</w:t>
            </w:r>
          </w:p>
        </w:tc>
        <w:tc>
          <w:tcPr>
            <w:tcW w:w="7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480DA4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Explanation</w:t>
            </w:r>
          </w:p>
        </w:tc>
      </w:tr>
      <w:tr w:rsidR="009E78A9" w:rsidRPr="009E78A9" w14:paraId="0B467AD4" w14:textId="77777777" w:rsidTr="009E78A9">
        <w:trPr>
          <w:trHeight w:val="240"/>
        </w:trPr>
        <w:tc>
          <w:tcPr>
            <w:tcW w:w="116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2EF529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MTTF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80019A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13 140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CA7DBC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Average time to failure (in hours). Time-to-failure is assumed to be Weibull-distributed.</w:t>
            </w:r>
          </w:p>
        </w:tc>
      </w:tr>
      <w:tr w:rsidR="009E78A9" w:rsidRPr="009E78A9" w14:paraId="76BBAD1C" w14:textId="77777777" w:rsidTr="009E78A9">
        <w:trPr>
          <w:trHeight w:val="240"/>
        </w:trPr>
        <w:tc>
          <w:tcPr>
            <w:tcW w:w="116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E2CF4A" w14:textId="59F7B5D0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32A3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b-NO"/>
                <w14:ligatures w14:val="none"/>
              </w:rPr>
              <w:drawing>
                <wp:inline distT="0" distB="0" distL="0" distR="0" wp14:anchorId="6F07AA9D" wp14:editId="185397EA">
                  <wp:extent cx="6350" cy="6350"/>
                  <wp:effectExtent l="0" t="0" r="0" b="0"/>
                  <wp:docPr id="19172374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A3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b-NO"/>
                <w14:ligatures w14:val="none"/>
              </w:rPr>
              <w:drawing>
                <wp:inline distT="0" distB="0" distL="0" distR="0" wp14:anchorId="14294066" wp14:editId="04A697E4">
                  <wp:extent cx="140970" cy="140970"/>
                  <wp:effectExtent l="0" t="0" r="0" b="0"/>
                  <wp:docPr id="19812781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370D2A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0108CE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Aging parameter in the Weibull distribution</w:t>
            </w:r>
          </w:p>
        </w:tc>
      </w:tr>
      <w:tr w:rsidR="009E78A9" w:rsidRPr="009E78A9" w14:paraId="7D93BE30" w14:textId="77777777" w:rsidTr="009E78A9">
        <w:trPr>
          <w:trHeight w:val="240"/>
        </w:trPr>
        <w:tc>
          <w:tcPr>
            <w:tcW w:w="116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ED090E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nb-NO"/>
                <w14:ligatures w14:val="none"/>
              </w:rPr>
              <w:t>C</w:t>
            </w: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nb-NO"/>
                <w14:ligatures w14:val="none"/>
              </w:rPr>
              <w:t>PM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81178E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8 000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7188A3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Cost of carrying out preventive maintenance, NOK</w:t>
            </w:r>
          </w:p>
        </w:tc>
      </w:tr>
      <w:tr w:rsidR="009E78A9" w:rsidRPr="009E78A9" w14:paraId="769185C1" w14:textId="77777777" w:rsidTr="009E78A9">
        <w:trPr>
          <w:trHeight w:val="240"/>
        </w:trPr>
        <w:tc>
          <w:tcPr>
            <w:tcW w:w="116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F423B6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nb-NO"/>
                <w14:ligatures w14:val="none"/>
              </w:rPr>
              <w:t>C</w:t>
            </w: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nb-NO"/>
                <w14:ligatures w14:val="none"/>
              </w:rPr>
              <w:t>CM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0AC2B9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15 000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DD2999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Cost of carrying out corrective maintenance, NOK</w:t>
            </w:r>
          </w:p>
        </w:tc>
      </w:tr>
      <w:tr w:rsidR="009E78A9" w:rsidRPr="009E78A9" w14:paraId="6D7C4066" w14:textId="77777777" w:rsidTr="009E78A9">
        <w:trPr>
          <w:trHeight w:val="240"/>
        </w:trPr>
        <w:tc>
          <w:tcPr>
            <w:tcW w:w="116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C53FA3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C</w:t>
            </w: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nb-NO"/>
                <w14:ligatures w14:val="none"/>
              </w:rPr>
              <w:t>U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273A3C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10 000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F210D2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Unavailability cost per hour (in case of pump failure), NOK</w:t>
            </w:r>
          </w:p>
        </w:tc>
      </w:tr>
      <w:tr w:rsidR="009E78A9" w:rsidRPr="009E78A9" w14:paraId="486E0DCF" w14:textId="77777777" w:rsidTr="009E78A9">
        <w:trPr>
          <w:trHeight w:val="240"/>
        </w:trPr>
        <w:tc>
          <w:tcPr>
            <w:tcW w:w="116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BF697D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nb-NO"/>
                <w14:ligatures w14:val="none"/>
              </w:rPr>
              <w:t>C</w:t>
            </w: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nb-NO"/>
                <w14:ligatures w14:val="none"/>
              </w:rPr>
              <w:t>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3EB18F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75 000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2E89EC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Extra cost if we lose capacity, regardless of downtime, NOK</w:t>
            </w:r>
          </w:p>
        </w:tc>
      </w:tr>
      <w:tr w:rsidR="009E78A9" w:rsidRPr="009E78A9" w14:paraId="1B202695" w14:textId="77777777" w:rsidTr="009E78A9">
        <w:trPr>
          <w:trHeight w:val="240"/>
        </w:trPr>
        <w:tc>
          <w:tcPr>
            <w:tcW w:w="116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148754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MDT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988625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16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5F111C" w14:textId="77777777" w:rsidR="009E78A9" w:rsidRPr="009E78A9" w:rsidRDefault="009E78A9" w:rsidP="009E7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E7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Men downtime (in hours)</w:t>
            </w:r>
          </w:p>
        </w:tc>
      </w:tr>
    </w:tbl>
    <w:p w14:paraId="0CCBC621" w14:textId="77777777" w:rsidR="009E78A9" w:rsidRPr="009E78A9" w:rsidRDefault="009E78A9" w:rsidP="009E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E78A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We assume that the dominant cause of failure is wear/defective impellers. We disregard other failure mechanisms. A preventive maintenance activity is to change the impeller.</w:t>
      </w:r>
    </w:p>
    <w:p w14:paraId="007C9EC8" w14:textId="0F5F1E16" w:rsidR="009E78A9" w:rsidRPr="009E78A9" w:rsidRDefault="009E78A9" w:rsidP="009E7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E78A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Write down the cost equation required to find the optimal interval for preventive maintenance. Describe three ways we can find the optimal interval. Hint: The effective failure rate is given by </w:t>
      </w:r>
      <w:r w:rsidRPr="00E32A3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nb-NO"/>
          <w14:ligatures w14:val="none"/>
        </w:rPr>
        <w:drawing>
          <wp:inline distT="0" distB="0" distL="0" distR="0" wp14:anchorId="0D984A2C" wp14:editId="502A9686">
            <wp:extent cx="6350" cy="6350"/>
            <wp:effectExtent l="0" t="0" r="0" b="0"/>
            <wp:docPr id="5554728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nb-NO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nb-NO"/>
                <w14:ligatures w14:val="none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nb-NO"/>
                <w14:ligatures w14:val="none"/>
              </w:rPr>
              <m:t>E</m:t>
            </m:r>
          </m:sub>
        </m:sSub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nb-NO"/>
            <w14:ligatures w14:val="none"/>
          </w:rPr>
          <m:t>(τ)=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nb-NO"/>
            <w14:ligatures w14:val="none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nb-NO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nb-NO"/>
                    <w14:ligatures w14:val="none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eastAsia="nb-NO"/>
                        <w14:ligatures w14:val="non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eastAsia="nb-NO"/>
                        <w14:ligatures w14:val="none"/>
                      </w:rPr>
                      <m:t>Γ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kern w:val="0"/>
                                <w:sz w:val="24"/>
                                <w:szCs w:val="24"/>
                                <w:lang w:eastAsia="nb-NO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 w:val="24"/>
                                <w:szCs w:val="24"/>
                                <w:lang w:eastAsia="nb-NO"/>
                                <w14:ligatures w14:val="none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kern w:val="0"/>
                                <w:sz w:val="24"/>
                                <w:szCs w:val="24"/>
                                <w:lang w:eastAsia="nb-NO"/>
                                <w14:ligatures w14:val="none"/>
                              </w:rPr>
                              <m:t>α</m:t>
                            </m:r>
                          </m:den>
                        </m:f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iCs/>
                        <w:kern w:val="0"/>
                        <w:sz w:val="24"/>
                        <w:szCs w:val="24"/>
                        <w:lang w:eastAsia="nb-NO"/>
                        <w14:ligatures w14:val="none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eastAsia="nb-NO"/>
                        <w14:ligatures w14:val="none"/>
                      </w:rPr>
                      <m:t>MTTF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nb-NO"/>
                <w14:ligatures w14:val="none"/>
              </w:rPr>
              <m:t>α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nb-NO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nb-NO"/>
                <w14:ligatures w14:val="none"/>
              </w:rPr>
              <m:t>τ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nb-NO"/>
                <w14:ligatures w14:val="none"/>
              </w:rPr>
              <m:t>α-1</m:t>
            </m:r>
          </m:sup>
        </m:sSup>
      </m:oMath>
      <w:r w:rsidRPr="009E78A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 Write down you answer on paper for scanning.</w:t>
      </w:r>
    </w:p>
    <w:p w14:paraId="242C2154" w14:textId="77777777" w:rsidR="009E78A9" w:rsidRPr="00E32A39" w:rsidRDefault="009E78A9"/>
    <w:p w14:paraId="10967869" w14:textId="1F84DB3C" w:rsidR="00D941D1" w:rsidRPr="00E32A39" w:rsidRDefault="00D941D1" w:rsidP="00D941D1">
      <w:pPr>
        <w:pStyle w:val="ListParagraph"/>
        <w:numPr>
          <w:ilvl w:val="0"/>
          <w:numId w:val="1"/>
        </w:numPr>
      </w:pPr>
      <w:r w:rsidRPr="00E32A3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Find the optimal interval when</w:t>
      </w:r>
      <w:r w:rsidRPr="00E32A39">
        <w:t xml:space="preserve"> </w:t>
      </w:r>
      <m:oMath>
        <m:r>
          <m:rPr>
            <m:sty m:val="p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≈ 0.893</m:t>
        </m:r>
      </m:oMath>
    </w:p>
    <w:p w14:paraId="5E3DDCAA" w14:textId="05FDC32D" w:rsidR="00005D61" w:rsidRPr="00E32A39" w:rsidRDefault="00005D61" w:rsidP="00005D61">
      <w:pPr>
        <w:pStyle w:val="NormalWeb"/>
        <w:numPr>
          <w:ilvl w:val="0"/>
          <w:numId w:val="1"/>
        </w:numPr>
        <w:rPr>
          <w:lang w:val="en-GB"/>
        </w:rPr>
      </w:pPr>
      <w:r w:rsidRPr="00E32A39">
        <w:rPr>
          <w:lang w:val="en-GB"/>
        </w:rPr>
        <w:t xml:space="preserve">By changing the design of production, we can reduce vulnerability. Instead of having the pump to feed the process directly, we will consider pumping the process medium into a storage vessel, and then feeding the process medium from the storage vessel. The capacity of the storage vessel should be determined. Let </w:t>
      </w:r>
      <m:oMath>
        <m:r>
          <w:rPr>
            <w:rStyle w:val="ckewidgetwrapper"/>
            <w:rFonts w:ascii="Cambria Math" w:hAnsi="Cambria Math"/>
            <w:i/>
            <w:iCs/>
            <w:noProof/>
            <w:lang w:val="en-GB"/>
          </w:rPr>
          <w:drawing>
            <wp:inline distT="0" distB="0" distL="0" distR="0" wp14:anchorId="765CC261" wp14:editId="5F9A071C">
              <wp:extent cx="8255" cy="8255"/>
              <wp:effectExtent l="0" t="0" r="0" b="0"/>
              <wp:docPr id="109859951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B</m:t>
            </m:r>
          </m:sub>
        </m:sSub>
      </m:oMath>
      <w:r w:rsidRPr="00E32A39">
        <w:rPr>
          <w:rStyle w:val="ckereset"/>
          <w:i/>
          <w:iCs/>
          <w:noProof/>
          <w:lang w:val="en-GB"/>
        </w:rPr>
        <w:t xml:space="preserve"> </w:t>
      </w:r>
      <w:r w:rsidRPr="00E32A39">
        <w:rPr>
          <w:lang w:val="en-GB"/>
        </w:rPr>
        <w:t xml:space="preserve">be the storage tank capacity. Find the probability that the vessel will run out in case of a pump failure when </w:t>
      </w:r>
      <w:r w:rsidRPr="00E32A39">
        <w:rPr>
          <w:rStyle w:val="ckewidgetwrapper"/>
          <w:noProof/>
          <w:lang w:val="en-GB"/>
        </w:rPr>
        <w:drawing>
          <wp:inline distT="0" distB="0" distL="0" distR="0" wp14:anchorId="330FB163" wp14:editId="7C14F23C">
            <wp:extent cx="8255" cy="8255"/>
            <wp:effectExtent l="0" t="0" r="0" b="0"/>
            <wp:docPr id="12437692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B</m:t>
            </m:r>
          </m:sub>
        </m:sSub>
      </m:oMath>
      <w:r w:rsidRPr="00E32A39">
        <w:rPr>
          <w:lang w:val="en-GB"/>
        </w:rPr>
        <w:t xml:space="preserve"> = </w:t>
      </w:r>
      <w:r w:rsidRPr="00E32A39">
        <w:rPr>
          <w:b/>
          <w:bCs/>
          <w:lang w:val="en-GB"/>
        </w:rPr>
        <w:t>20</w:t>
      </w:r>
      <w:r w:rsidRPr="00E32A39">
        <w:rPr>
          <w:lang w:val="en-GB"/>
        </w:rPr>
        <w:t xml:space="preserve"> hours. If the storage vessel runs out before the repair of the pump is finished, we will have downtime. Find expected downtime given that the storage vessel runs out. Hint: You can assume that the downtime, </w:t>
      </w:r>
      <w:r w:rsidRPr="00E32A39">
        <w:rPr>
          <w:i/>
          <w:iCs/>
          <w:lang w:val="en-GB"/>
        </w:rPr>
        <w:t>D</w:t>
      </w:r>
      <w:r w:rsidRPr="00E32A39">
        <w:rPr>
          <w:lang w:val="en-GB"/>
        </w:rPr>
        <w:t xml:space="preserve">, after a pump failure is </w:t>
      </w:r>
      <w:r w:rsidRPr="00E32A39">
        <w:rPr>
          <w:i/>
          <w:iCs/>
          <w:lang w:val="en-GB"/>
        </w:rPr>
        <w:t>exponentially</w:t>
      </w:r>
      <w:r w:rsidRPr="00E32A39">
        <w:rPr>
          <w:lang w:val="en-GB"/>
        </w:rPr>
        <w:t xml:space="preserve"> distributed. In the exponential distribution </w:t>
      </w:r>
      <w:r w:rsidRPr="00E32A39">
        <w:rPr>
          <w:rStyle w:val="ckewidgetwrapper"/>
          <w:noProof/>
          <w:lang w:val="en-GB"/>
        </w:rPr>
        <w:drawing>
          <wp:inline distT="0" distB="0" distL="0" distR="0" wp14:anchorId="4A9DEEBE" wp14:editId="27DCCE1C">
            <wp:extent cx="8255" cy="8255"/>
            <wp:effectExtent l="0" t="0" r="0" b="0"/>
            <wp:docPr id="4751929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A39">
        <w:rPr>
          <w:lang w:val="en-GB"/>
        </w:rPr>
        <w:t>where </w:t>
      </w:r>
      <w:r w:rsidRPr="00E32A39">
        <w:rPr>
          <w:rStyle w:val="ckewidgetwrapper"/>
          <w:noProof/>
          <w:lang w:val="en-GB"/>
        </w:rPr>
        <w:drawing>
          <wp:inline distT="0" distB="0" distL="0" distR="0" wp14:anchorId="5CDBCEE7" wp14:editId="779D5FBD">
            <wp:extent cx="8255" cy="8255"/>
            <wp:effectExtent l="0" t="0" r="0" b="0"/>
            <wp:docPr id="1306544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A39">
        <w:rPr>
          <w:rStyle w:val="ckereset"/>
          <w:noProof/>
          <w:lang w:val="en-GB"/>
        </w:rPr>
        <w:t xml:space="preserve"> </w:t>
      </w:r>
      <m:oMath>
        <m:r>
          <m:rPr>
            <m:sty m:val="p"/>
          </m:rPr>
          <w:rPr>
            <w:rStyle w:val="ckereset"/>
            <w:rFonts w:ascii="Cambria Math" w:hAnsi="Cambria Math"/>
            <w:noProof/>
            <w:lang w:val="en-GB"/>
          </w:rPr>
          <m:t>Pr</m:t>
        </m:r>
        <m:r>
          <w:rPr>
            <w:rStyle w:val="ckereset"/>
            <w:rFonts w:ascii="Cambria Math" w:hAnsi="Cambria Math"/>
            <w:noProof/>
            <w:lang w:val="en-GB"/>
          </w:rPr>
          <m:t>(T&gt;t)=</m:t>
        </m:r>
        <m:sSup>
          <m:sSupPr>
            <m:ctrlPr>
              <w:rPr>
                <w:rStyle w:val="ckereset"/>
                <w:rFonts w:ascii="Cambria Math" w:hAnsi="Cambria Math"/>
                <w:i/>
                <w:noProof/>
                <w:lang w:val="en-GB"/>
              </w:rPr>
            </m:ctrlPr>
          </m:sSupPr>
          <m:e>
            <m:r>
              <w:rPr>
                <w:rStyle w:val="ckereset"/>
                <w:rFonts w:ascii="Cambria Math" w:hAnsi="Cambria Math"/>
                <w:noProof/>
                <w:lang w:val="en-GB"/>
              </w:rPr>
              <m:t>e</m:t>
            </m:r>
          </m:e>
          <m:sup>
            <m:r>
              <w:rPr>
                <w:rStyle w:val="ckereset"/>
                <w:rFonts w:ascii="Cambria Math" w:hAnsi="Cambria Math"/>
                <w:noProof/>
                <w:lang w:val="en-GB"/>
              </w:rPr>
              <m:t>-λ t</m:t>
            </m:r>
          </m:sup>
        </m:sSup>
      </m:oMath>
      <w:r w:rsidRPr="00E32A39">
        <w:rPr>
          <w:lang w:val="en-GB"/>
        </w:rPr>
        <w:t xml:space="preserve"> where </w:t>
      </w:r>
      <m:oMath>
        <m:r>
          <w:rPr>
            <w:rFonts w:ascii="Cambria Math" w:hAnsi="Cambria Math"/>
            <w:lang w:val="en-GB"/>
          </w:rPr>
          <m:t>λ</m:t>
        </m:r>
      </m:oMath>
      <w:r w:rsidR="00872D03" w:rsidRPr="00E32A39">
        <w:rPr>
          <w:lang w:val="en-GB"/>
        </w:rPr>
        <w:t xml:space="preserve"> </w:t>
      </w:r>
      <w:r w:rsidRPr="00E32A39">
        <w:rPr>
          <w:lang w:val="en-GB"/>
        </w:rPr>
        <w:t>is the rate/intensity in the distribution.</w:t>
      </w:r>
    </w:p>
    <w:p w14:paraId="2EC5B2C1" w14:textId="77777777" w:rsidR="009600DC" w:rsidRPr="00E32A39" w:rsidRDefault="009600DC" w:rsidP="009600DC">
      <w:pPr>
        <w:pStyle w:val="NormalWeb"/>
        <w:rPr>
          <w:lang w:val="en-GB"/>
        </w:rPr>
      </w:pPr>
    </w:p>
    <w:p w14:paraId="66657645" w14:textId="52043CC7" w:rsidR="00BF5D40" w:rsidRPr="00E32A39" w:rsidRDefault="00E37A4F" w:rsidP="00BE7565">
      <w:pPr>
        <w:pStyle w:val="NormalWeb"/>
        <w:numPr>
          <w:ilvl w:val="0"/>
          <w:numId w:val="1"/>
        </w:numPr>
        <w:spacing w:before="0" w:beforeAutospacing="0" w:after="120" w:afterAutospacing="0"/>
        <w:rPr>
          <w:lang w:val="en-GB"/>
        </w:rPr>
      </w:pPr>
      <w:r w:rsidRPr="00E32A39">
        <w:rPr>
          <w:lang w:val="en-GB"/>
        </w:rPr>
        <w:t xml:space="preserve">The </w:t>
      </w:r>
      <w:r w:rsidRPr="00E32A39">
        <w:rPr>
          <w:i/>
          <w:iCs/>
          <w:lang w:val="en-GB"/>
        </w:rPr>
        <w:t>annual</w:t>
      </w:r>
      <w:r w:rsidRPr="00E32A39">
        <w:rPr>
          <w:lang w:val="en-GB"/>
        </w:rPr>
        <w:t xml:space="preserve"> cost of production and operation of the storage vessel consists of a fixed amount of NOK </w:t>
      </w:r>
      <w:r w:rsidRPr="00E32A39">
        <w:rPr>
          <w:b/>
          <w:bCs/>
          <w:lang w:val="en-GB"/>
        </w:rPr>
        <w:t>1,000</w:t>
      </w:r>
      <w:r w:rsidRPr="00E32A39">
        <w:rPr>
          <w:lang w:val="en-GB"/>
        </w:rPr>
        <w:t xml:space="preserve"> and an amount of NOK </w:t>
      </w:r>
      <w:r w:rsidRPr="00E32A39">
        <w:rPr>
          <w:b/>
          <w:bCs/>
          <w:lang w:val="en-GB"/>
        </w:rPr>
        <w:t>250</w:t>
      </w:r>
      <w:r w:rsidRPr="00E32A39">
        <w:rPr>
          <w:lang w:val="en-GB"/>
        </w:rPr>
        <w:t xml:space="preserve"> per hour capacity installed, i.e., the larger the vessel is, the more expensive it is. Derive the cost function to minimize the expected cost per unit of time as a function of both the maintenance interval and the capacity of storage vessel </w:t>
      </w:r>
      <w:r w:rsidRPr="00E32A39">
        <w:rPr>
          <w:rStyle w:val="ckewidgetwrapper"/>
          <w:noProof/>
          <w:lang w:val="en-GB"/>
        </w:rPr>
        <w:drawing>
          <wp:inline distT="0" distB="0" distL="0" distR="0" wp14:anchorId="6C295B1F" wp14:editId="1B362F70">
            <wp:extent cx="6350" cy="6350"/>
            <wp:effectExtent l="0" t="0" r="0" b="0"/>
            <wp:docPr id="153394218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A63" w:rsidRPr="00E32A39">
        <w:rPr>
          <w:rStyle w:val="ckewidgetwrapper"/>
          <w:noProof/>
          <w:lang w:val="en-GB"/>
        </w:rPr>
        <w:drawing>
          <wp:inline distT="0" distB="0" distL="0" distR="0" wp14:anchorId="25620740" wp14:editId="3CBCE3AA">
            <wp:extent cx="8255" cy="8255"/>
            <wp:effectExtent l="0" t="0" r="0" b="0"/>
            <wp:docPr id="1975623105" name="Picture 197562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B</m:t>
            </m:r>
          </m:sub>
        </m:sSub>
      </m:oMath>
      <w:r w:rsidRPr="00E32A39">
        <w:rPr>
          <w:lang w:val="en-GB"/>
        </w:rPr>
        <w:t xml:space="preserve">. Find the optimal PM interval for </w:t>
      </w:r>
      <w:r w:rsidRPr="00E32A39">
        <w:rPr>
          <w:rStyle w:val="ckewidgetwrapper"/>
          <w:noProof/>
          <w:lang w:val="en-GB"/>
        </w:rPr>
        <w:drawing>
          <wp:inline distT="0" distB="0" distL="0" distR="0" wp14:anchorId="63C7C35D" wp14:editId="202949A2">
            <wp:extent cx="6350" cy="6350"/>
            <wp:effectExtent l="0" t="0" r="0" b="0"/>
            <wp:docPr id="309227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A63" w:rsidRPr="00E32A39">
        <w:rPr>
          <w:rStyle w:val="ckewidgetwrapper"/>
          <w:noProof/>
          <w:lang w:val="en-GB"/>
        </w:rPr>
        <w:drawing>
          <wp:inline distT="0" distB="0" distL="0" distR="0" wp14:anchorId="5296FDF2" wp14:editId="05991C30">
            <wp:extent cx="8255" cy="8255"/>
            <wp:effectExtent l="0" t="0" r="0" b="0"/>
            <wp:docPr id="378168004" name="Picture 378168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B</m:t>
            </m:r>
          </m:sub>
        </m:sSub>
      </m:oMath>
      <w:r w:rsidRPr="00E32A39">
        <w:rPr>
          <w:lang w:val="en-GB"/>
        </w:rPr>
        <w:t xml:space="preserve"> = 20 hours and 30 hours </w:t>
      </w:r>
      <w:proofErr w:type="gramStart"/>
      <w:r w:rsidRPr="00E32A39">
        <w:rPr>
          <w:lang w:val="en-GB"/>
        </w:rPr>
        <w:t>respectively, and</w:t>
      </w:r>
      <w:proofErr w:type="gramEnd"/>
      <w:r w:rsidRPr="00E32A39">
        <w:rPr>
          <w:lang w:val="en-GB"/>
        </w:rPr>
        <w:t xml:space="preserve"> determine which of these two alternatives is the best. Write your answer on paper for scanning.</w:t>
      </w:r>
    </w:p>
    <w:sectPr w:rsidR="00BF5D40" w:rsidRPr="00E32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B5C"/>
    <w:multiLevelType w:val="hybridMultilevel"/>
    <w:tmpl w:val="DA9C38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C5E47"/>
    <w:multiLevelType w:val="hybridMultilevel"/>
    <w:tmpl w:val="AFD637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196867">
    <w:abstractNumId w:val="1"/>
  </w:num>
  <w:num w:numId="2" w16cid:durableId="170277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02"/>
    <w:rsid w:val="00005D61"/>
    <w:rsid w:val="00050571"/>
    <w:rsid w:val="001230FD"/>
    <w:rsid w:val="001269BC"/>
    <w:rsid w:val="00152A63"/>
    <w:rsid w:val="001D43C3"/>
    <w:rsid w:val="00320171"/>
    <w:rsid w:val="00392CAB"/>
    <w:rsid w:val="00402E45"/>
    <w:rsid w:val="007D5987"/>
    <w:rsid w:val="008324D2"/>
    <w:rsid w:val="00872D03"/>
    <w:rsid w:val="008B138E"/>
    <w:rsid w:val="009600DC"/>
    <w:rsid w:val="009E78A9"/>
    <w:rsid w:val="00A27702"/>
    <w:rsid w:val="00BF5D40"/>
    <w:rsid w:val="00C16E57"/>
    <w:rsid w:val="00D941D1"/>
    <w:rsid w:val="00E26C2E"/>
    <w:rsid w:val="00E32A39"/>
    <w:rsid w:val="00E3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D9EA"/>
  <w15:chartTrackingRefBased/>
  <w15:docId w15:val="{50C4FAE0-5344-4687-AA71-A50BB4AB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customStyle="1" w:styleId="ckewidgetwrapper">
    <w:name w:val="cke_widget_wrapper"/>
    <w:basedOn w:val="DefaultParagraphFont"/>
    <w:rsid w:val="009E78A9"/>
  </w:style>
  <w:style w:type="character" w:customStyle="1" w:styleId="ckereset">
    <w:name w:val="cke_reset"/>
    <w:basedOn w:val="DefaultParagraphFont"/>
    <w:rsid w:val="009E78A9"/>
  </w:style>
  <w:style w:type="character" w:styleId="Emphasis">
    <w:name w:val="Emphasis"/>
    <w:basedOn w:val="DefaultParagraphFont"/>
    <w:uiPriority w:val="20"/>
    <w:qFormat/>
    <w:rsid w:val="009E78A9"/>
    <w:rPr>
      <w:i/>
      <w:iCs/>
    </w:rPr>
  </w:style>
  <w:style w:type="paragraph" w:styleId="ListParagraph">
    <w:name w:val="List Paragraph"/>
    <w:basedOn w:val="Normal"/>
    <w:uiPriority w:val="34"/>
    <w:qFormat/>
    <w:rsid w:val="00D941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2A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2110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Vatn</dc:creator>
  <cp:keywords/>
  <dc:description/>
  <cp:lastModifiedBy>Jørn Vatn</cp:lastModifiedBy>
  <cp:revision>18</cp:revision>
  <dcterms:created xsi:type="dcterms:W3CDTF">2023-12-07T08:34:00Z</dcterms:created>
  <dcterms:modified xsi:type="dcterms:W3CDTF">2023-12-07T08:49:00Z</dcterms:modified>
</cp:coreProperties>
</file>